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33F37">
      <w:pPr>
        <w:adjustRightInd w:val="0"/>
        <w:snapToGrid w:val="0"/>
        <w:spacing w:line="560" w:lineRule="exact"/>
        <w:jc w:val="center"/>
        <w:rPr>
          <w:rFonts w:ascii="BatangChe" w:hAnsi="BatangChe" w:eastAsia="方正小标宋简体" w:cs="Times New Roman"/>
          <w:bCs/>
          <w:sz w:val="36"/>
          <w:szCs w:val="36"/>
        </w:rPr>
      </w:pPr>
      <w:bookmarkStart w:id="0" w:name="_GoBack"/>
      <w:bookmarkEnd w:id="0"/>
      <w:r>
        <w:rPr>
          <w:rFonts w:hint="eastAsia" w:ascii="BatangChe" w:hAnsi="BatangChe" w:eastAsia="方正小标宋简体" w:cs="Times New Roman"/>
          <w:bCs/>
          <w:sz w:val="36"/>
          <w:szCs w:val="36"/>
        </w:rPr>
        <w:t>杨凌示范区2025年学业水平合格性考试报名资审册</w:t>
      </w:r>
    </w:p>
    <w:p w14:paraId="45532A06">
      <w:pPr>
        <w:spacing w:line="560" w:lineRule="exact"/>
        <w:ind w:firstLine="240" w:firstLineChars="100"/>
        <w:rPr>
          <w:rFonts w:ascii="BatangChe" w:hAnsi="BatangChe" w:eastAsia="仿宋_GB2312" w:cs="Times New Roman"/>
          <w:bCs/>
          <w:sz w:val="24"/>
        </w:rPr>
      </w:pPr>
      <w:r>
        <w:rPr>
          <w:rFonts w:hint="eastAsia" w:ascii="BatangChe" w:hAnsi="BatangChe" w:eastAsia="仿宋_GB2312" w:cs="Times New Roman"/>
          <w:bCs/>
          <w:sz w:val="24"/>
        </w:rPr>
        <w:t xml:space="preserve">学   校（公章）       负责人签名：                 班  级           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1440"/>
        <w:gridCol w:w="936"/>
        <w:gridCol w:w="1800"/>
        <w:gridCol w:w="2520"/>
        <w:gridCol w:w="1260"/>
      </w:tblGrid>
      <w:tr w14:paraId="386C2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vAlign w:val="center"/>
          </w:tcPr>
          <w:p w14:paraId="41747209">
            <w:pPr>
              <w:spacing w:line="560" w:lineRule="exact"/>
              <w:jc w:val="center"/>
              <w:rPr>
                <w:rFonts w:ascii="BatangChe" w:hAnsi="BatangChe" w:eastAsia="仿宋_GB2312" w:cs="Times New Roman"/>
                <w:bCs/>
                <w:sz w:val="24"/>
              </w:rPr>
            </w:pPr>
            <w:r>
              <w:rPr>
                <w:rFonts w:hint="eastAsia" w:ascii="BatangChe" w:hAnsi="BatangChe" w:eastAsia="仿宋_GB2312" w:cs="Times New Roman"/>
                <w:bCs/>
                <w:sz w:val="24"/>
              </w:rPr>
              <w:t>序号</w:t>
            </w:r>
          </w:p>
        </w:tc>
        <w:tc>
          <w:tcPr>
            <w:tcW w:w="1440" w:type="dxa"/>
            <w:vAlign w:val="center"/>
          </w:tcPr>
          <w:p w14:paraId="7E42EFEB">
            <w:pPr>
              <w:spacing w:line="560" w:lineRule="exact"/>
              <w:ind w:firstLine="480" w:firstLineChars="200"/>
              <w:rPr>
                <w:rFonts w:ascii="BatangChe" w:hAnsi="BatangChe" w:eastAsia="仿宋_GB2312" w:cs="Times New Roman"/>
                <w:bCs/>
                <w:sz w:val="24"/>
              </w:rPr>
            </w:pPr>
            <w:r>
              <w:rPr>
                <w:rFonts w:hint="eastAsia" w:ascii="BatangChe" w:hAnsi="BatangChe" w:eastAsia="仿宋_GB2312" w:cs="Times New Roman"/>
                <w:bCs/>
                <w:sz w:val="24"/>
              </w:rPr>
              <w:t>姓名</w:t>
            </w:r>
          </w:p>
        </w:tc>
        <w:tc>
          <w:tcPr>
            <w:tcW w:w="936" w:type="dxa"/>
            <w:vAlign w:val="center"/>
          </w:tcPr>
          <w:p w14:paraId="2B7217DE">
            <w:pPr>
              <w:spacing w:line="560" w:lineRule="exact"/>
              <w:jc w:val="center"/>
              <w:rPr>
                <w:rFonts w:ascii="BatangChe" w:hAnsi="BatangChe" w:eastAsia="仿宋_GB2312" w:cs="Times New Roman"/>
                <w:bCs/>
                <w:sz w:val="24"/>
              </w:rPr>
            </w:pPr>
            <w:r>
              <w:rPr>
                <w:rFonts w:hint="eastAsia" w:ascii="BatangChe" w:hAnsi="BatangChe" w:eastAsia="仿宋_GB2312" w:cs="Times New Roman"/>
                <w:bCs/>
                <w:sz w:val="24"/>
              </w:rPr>
              <w:t>性别</w:t>
            </w:r>
          </w:p>
        </w:tc>
        <w:tc>
          <w:tcPr>
            <w:tcW w:w="1800" w:type="dxa"/>
            <w:vAlign w:val="center"/>
          </w:tcPr>
          <w:p w14:paraId="20595F2D">
            <w:pPr>
              <w:spacing w:line="560" w:lineRule="exact"/>
              <w:ind w:firstLine="480" w:firstLineChars="200"/>
              <w:rPr>
                <w:rFonts w:ascii="BatangChe" w:hAnsi="BatangChe" w:eastAsia="仿宋_GB2312" w:cs="Times New Roman"/>
                <w:bCs/>
                <w:sz w:val="24"/>
              </w:rPr>
            </w:pPr>
            <w:r>
              <w:rPr>
                <w:rFonts w:hint="eastAsia" w:ascii="BatangChe" w:hAnsi="BatangChe" w:eastAsia="仿宋_GB2312" w:cs="Times New Roman"/>
                <w:bCs/>
                <w:sz w:val="24"/>
              </w:rPr>
              <w:t>学籍号</w:t>
            </w:r>
          </w:p>
        </w:tc>
        <w:tc>
          <w:tcPr>
            <w:tcW w:w="2520" w:type="dxa"/>
            <w:vAlign w:val="center"/>
          </w:tcPr>
          <w:p w14:paraId="1F3879AE">
            <w:pPr>
              <w:spacing w:line="560" w:lineRule="exact"/>
              <w:ind w:firstLine="480" w:firstLineChars="200"/>
              <w:rPr>
                <w:rFonts w:ascii="BatangChe" w:hAnsi="BatangChe" w:eastAsia="仿宋_GB2312" w:cs="Times New Roman"/>
                <w:bCs/>
                <w:sz w:val="24"/>
              </w:rPr>
            </w:pPr>
            <w:r>
              <w:rPr>
                <w:rFonts w:hint="eastAsia" w:ascii="BatangChe" w:hAnsi="BatangChe" w:eastAsia="仿宋_GB2312" w:cs="Times New Roman"/>
                <w:bCs/>
                <w:sz w:val="24"/>
              </w:rPr>
              <w:t>身份证号</w:t>
            </w:r>
          </w:p>
        </w:tc>
        <w:tc>
          <w:tcPr>
            <w:tcW w:w="1260" w:type="dxa"/>
            <w:vAlign w:val="center"/>
          </w:tcPr>
          <w:p w14:paraId="2EFE8FA2">
            <w:pPr>
              <w:spacing w:line="560" w:lineRule="exact"/>
              <w:ind w:firstLine="240" w:firstLineChars="100"/>
              <w:rPr>
                <w:rFonts w:ascii="BatangChe" w:hAnsi="BatangChe" w:eastAsia="仿宋_GB2312" w:cs="Times New Roman"/>
                <w:bCs/>
                <w:sz w:val="24"/>
              </w:rPr>
            </w:pPr>
            <w:r>
              <w:rPr>
                <w:rFonts w:hint="eastAsia" w:ascii="BatangChe" w:hAnsi="BatangChe" w:eastAsia="仿宋_GB2312" w:cs="Times New Roman"/>
                <w:bCs/>
                <w:sz w:val="24"/>
              </w:rPr>
              <w:t>备注</w:t>
            </w:r>
          </w:p>
        </w:tc>
      </w:tr>
      <w:tr w14:paraId="102DB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vAlign w:val="center"/>
          </w:tcPr>
          <w:p w14:paraId="215B2B4D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180AEC23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507B0DA2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 w14:paraId="7F67BA21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520" w:type="dxa"/>
            <w:vAlign w:val="center"/>
          </w:tcPr>
          <w:p w14:paraId="0967907B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4903EB4F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</w:tr>
      <w:tr w14:paraId="2BF0D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vAlign w:val="center"/>
          </w:tcPr>
          <w:p w14:paraId="36BBBE8B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6E00FBE8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237F85DC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 w14:paraId="2BFB0D62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520" w:type="dxa"/>
            <w:vAlign w:val="center"/>
          </w:tcPr>
          <w:p w14:paraId="033F767C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71396EA2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</w:tr>
      <w:tr w14:paraId="58C16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vAlign w:val="center"/>
          </w:tcPr>
          <w:p w14:paraId="33E3E781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0EAAE67A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77BDC0D2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 w14:paraId="6FCB2A64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520" w:type="dxa"/>
            <w:vAlign w:val="center"/>
          </w:tcPr>
          <w:p w14:paraId="18892F97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272AD2AF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</w:tr>
      <w:tr w14:paraId="29596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vAlign w:val="center"/>
          </w:tcPr>
          <w:p w14:paraId="1D3FC5F5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0318C427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1D4F97D3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 w14:paraId="443A81FE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520" w:type="dxa"/>
            <w:vAlign w:val="center"/>
          </w:tcPr>
          <w:p w14:paraId="2688E4CB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2C653A90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</w:tr>
      <w:tr w14:paraId="5607F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vAlign w:val="center"/>
          </w:tcPr>
          <w:p w14:paraId="261F4AA6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1B7F2AD5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5D0B270F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 w14:paraId="193AF4A8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520" w:type="dxa"/>
            <w:vAlign w:val="center"/>
          </w:tcPr>
          <w:p w14:paraId="770F465A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4F39E2A1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</w:tr>
      <w:tr w14:paraId="19AF0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vAlign w:val="center"/>
          </w:tcPr>
          <w:p w14:paraId="01BFCDB1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04F496E4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59FAB11F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 w14:paraId="185CCE9C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520" w:type="dxa"/>
            <w:vAlign w:val="center"/>
          </w:tcPr>
          <w:p w14:paraId="260F292C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2E9CC2A1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</w:tr>
      <w:tr w14:paraId="13623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vAlign w:val="center"/>
          </w:tcPr>
          <w:p w14:paraId="5FE54935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4A0E7537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1A6C1082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 w14:paraId="31ABCA87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520" w:type="dxa"/>
            <w:vAlign w:val="center"/>
          </w:tcPr>
          <w:p w14:paraId="69854DD3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399BEF73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</w:tr>
      <w:tr w14:paraId="2D5D9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vAlign w:val="center"/>
          </w:tcPr>
          <w:p w14:paraId="65CBA712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77C6B057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4C8CF79C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 w14:paraId="74502CC0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520" w:type="dxa"/>
            <w:vAlign w:val="center"/>
          </w:tcPr>
          <w:p w14:paraId="3247886C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1A5D2969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</w:tr>
      <w:tr w14:paraId="448B4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vAlign w:val="center"/>
          </w:tcPr>
          <w:p w14:paraId="4C2BFDB3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111661AD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71042F86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 w14:paraId="1C946889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520" w:type="dxa"/>
            <w:vAlign w:val="center"/>
          </w:tcPr>
          <w:p w14:paraId="01EFA907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14FA5D9E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</w:tr>
      <w:tr w14:paraId="65AE1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vAlign w:val="center"/>
          </w:tcPr>
          <w:p w14:paraId="7C13D07A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55E66D7A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08076D12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 w14:paraId="43A0B4B7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520" w:type="dxa"/>
            <w:vAlign w:val="center"/>
          </w:tcPr>
          <w:p w14:paraId="0C26C03C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0135BF75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</w:tr>
      <w:tr w14:paraId="2E929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vAlign w:val="center"/>
          </w:tcPr>
          <w:p w14:paraId="58162E26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1DAFA511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3FA20BD6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 w14:paraId="490A7F81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520" w:type="dxa"/>
            <w:vAlign w:val="center"/>
          </w:tcPr>
          <w:p w14:paraId="1D0DB902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360E7DB8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</w:tr>
      <w:tr w14:paraId="0DFBE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vAlign w:val="center"/>
          </w:tcPr>
          <w:p w14:paraId="5D595BB7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56B221CB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215B4086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 w14:paraId="4BAB3357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520" w:type="dxa"/>
            <w:vAlign w:val="center"/>
          </w:tcPr>
          <w:p w14:paraId="1F201E46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26D58715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</w:tr>
      <w:tr w14:paraId="3BE7F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vAlign w:val="center"/>
          </w:tcPr>
          <w:p w14:paraId="1F89BE36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4DF48D65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0832BB83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 w14:paraId="69308195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520" w:type="dxa"/>
            <w:vAlign w:val="center"/>
          </w:tcPr>
          <w:p w14:paraId="74E8B306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54533650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</w:tr>
      <w:tr w14:paraId="12C3E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vAlign w:val="center"/>
          </w:tcPr>
          <w:p w14:paraId="32E0F986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013F2122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6EC487CE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 w14:paraId="1F3C3480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520" w:type="dxa"/>
            <w:vAlign w:val="center"/>
          </w:tcPr>
          <w:p w14:paraId="56D1B857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59C772EA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</w:tr>
      <w:tr w14:paraId="0A2BA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vAlign w:val="center"/>
          </w:tcPr>
          <w:p w14:paraId="3F3F4538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1911B39A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42F2330D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 w14:paraId="2A974512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520" w:type="dxa"/>
            <w:vAlign w:val="center"/>
          </w:tcPr>
          <w:p w14:paraId="658B7F72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223DA390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</w:tr>
      <w:tr w14:paraId="4ED09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vAlign w:val="center"/>
          </w:tcPr>
          <w:p w14:paraId="5B7420C4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15886523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5EAFDBE5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 w14:paraId="2F888948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520" w:type="dxa"/>
            <w:vAlign w:val="center"/>
          </w:tcPr>
          <w:p w14:paraId="48036006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08087900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</w:tr>
      <w:tr w14:paraId="08F61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vAlign w:val="center"/>
          </w:tcPr>
          <w:p w14:paraId="59A32620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6CC62D10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3D35E617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 w14:paraId="01764E4C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520" w:type="dxa"/>
            <w:vAlign w:val="center"/>
          </w:tcPr>
          <w:p w14:paraId="4FB9AC57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586CC7ED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</w:tr>
      <w:tr w14:paraId="6F677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vAlign w:val="center"/>
          </w:tcPr>
          <w:p w14:paraId="4F687A48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02236BE2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38CB1CDE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 w14:paraId="1653E92C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520" w:type="dxa"/>
            <w:vAlign w:val="center"/>
          </w:tcPr>
          <w:p w14:paraId="5FB34CF9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70AAB97C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</w:tr>
      <w:tr w14:paraId="564EA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vAlign w:val="center"/>
          </w:tcPr>
          <w:p w14:paraId="7474C038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70E242CE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4B6C82D2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 w14:paraId="1E4D4B90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520" w:type="dxa"/>
            <w:vAlign w:val="center"/>
          </w:tcPr>
          <w:p w14:paraId="1B63CCAA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1500DE0E">
            <w:pPr>
              <w:spacing w:line="560" w:lineRule="exact"/>
              <w:ind w:firstLine="640" w:firstLineChars="200"/>
              <w:jc w:val="center"/>
              <w:rPr>
                <w:rFonts w:ascii="BatangChe" w:hAnsi="BatangChe" w:eastAsia="仿宋_GB2312" w:cs="Times New Roman"/>
                <w:bCs/>
                <w:sz w:val="32"/>
                <w:szCs w:val="32"/>
              </w:rPr>
            </w:pPr>
          </w:p>
        </w:tc>
      </w:tr>
    </w:tbl>
    <w:p w14:paraId="4FF11D69">
      <w:pPr>
        <w:spacing w:line="560" w:lineRule="exact"/>
        <w:ind w:firstLine="360" w:firstLineChars="150"/>
      </w:pPr>
      <w:r>
        <w:rPr>
          <w:rFonts w:hint="eastAsia" w:ascii="BatangChe" w:hAnsi="BatangChe" w:eastAsia="仿宋_GB2312" w:cs="Times New Roman"/>
          <w:bCs/>
          <w:sz w:val="24"/>
        </w:rPr>
        <w:t>班主任签名：                                  年    月   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BatangChe">
    <w:altName w:val="Malgun Gothic"/>
    <w:panose1 w:val="02030609000101010101"/>
    <w:charset w:val="81"/>
    <w:family w:val="modern"/>
    <w:pitch w:val="default"/>
    <w:sig w:usb0="00000000" w:usb1="00000000" w:usb2="00000030" w:usb3="00000000" w:csb0="0008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44671"/>
      <w:docPartObj>
        <w:docPartGallery w:val="AutoText"/>
      </w:docPartObj>
    </w:sdtPr>
    <w:sdtContent>
      <w:p w14:paraId="4BED8AD5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3 -</w:t>
        </w:r>
        <w:r>
          <w:fldChar w:fldCharType="end"/>
        </w:r>
      </w:p>
    </w:sdtContent>
  </w:sdt>
  <w:p w14:paraId="327AC9E9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B6759"/>
    <w:rsid w:val="00025144"/>
    <w:rsid w:val="000D06EE"/>
    <w:rsid w:val="003E2E05"/>
    <w:rsid w:val="0049117F"/>
    <w:rsid w:val="006515F5"/>
    <w:rsid w:val="0075442E"/>
    <w:rsid w:val="007F345D"/>
    <w:rsid w:val="008E251D"/>
    <w:rsid w:val="009216AC"/>
    <w:rsid w:val="009B6759"/>
    <w:rsid w:val="00CD523B"/>
    <w:rsid w:val="00E45341"/>
    <w:rsid w:val="00F31D13"/>
    <w:rsid w:val="2179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日期 Char"/>
    <w:basedOn w:val="6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2802</Words>
  <Characters>2960</Characters>
  <Lines>24</Lines>
  <Paragraphs>6</Paragraphs>
  <TotalTime>24</TotalTime>
  <ScaleCrop>false</ScaleCrop>
  <LinksUpToDate>false</LinksUpToDate>
  <CharactersWithSpaces>3184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2025-02-17T08:40:00Z</dcterms:created>
  <dc:creator>PC</dc:creator>
  <cp:lastModifiedBy>lenovo</cp:lastModifiedBy>
  <cp:lastPrinted>2025-02-17T09:22:00Z</cp:lastPrinted>
  <dcterms:modified xsi:type="dcterms:W3CDTF">2025-02-19T04:15:20Z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eyJoZGlkIjoiOWMzODhmZTI5NWRiMjg3NTUzZGI2ZWJjMjYzM2EyOTgifQ==</vt:lpwstr>
  </property>
  <property fmtid="{D5CDD505-2E9C-101B-9397-08002B2CF9AE}" pid="3" name="KSOProductBuildVer">
    <vt:lpwstr>2052-12.1.0.19302</vt:lpwstr>
  </property>
  <property fmtid="{D5CDD505-2E9C-101B-9397-08002B2CF9AE}" pid="4" name="ICV">
    <vt:lpwstr>0F68CEAE63834BA6ABD55085270387BC_12</vt:lpwstr>
  </property>
</Properties>
</file>