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29" w:rsidRPr="007E52B5" w:rsidRDefault="00545C29" w:rsidP="00545C29">
      <w:pPr>
        <w:spacing w:line="560" w:lineRule="exact"/>
        <w:rPr>
          <w:rFonts w:ascii="黑体" w:eastAsia="黑体" w:hAnsi="BatangChe" w:cs="Arial" w:hint="eastAsia"/>
          <w:color w:val="000000"/>
          <w:sz w:val="32"/>
          <w:szCs w:val="32"/>
        </w:rPr>
      </w:pPr>
      <w:r w:rsidRPr="007E52B5">
        <w:rPr>
          <w:rFonts w:ascii="黑体" w:eastAsia="黑体" w:hAnsi="BatangChe" w:cs="Arial" w:hint="eastAsia"/>
          <w:color w:val="000000"/>
          <w:sz w:val="32"/>
          <w:szCs w:val="32"/>
        </w:rPr>
        <w:t>附件：</w:t>
      </w:r>
    </w:p>
    <w:p w:rsidR="00545C29" w:rsidRPr="007E52B5" w:rsidRDefault="00545C29" w:rsidP="00545C29">
      <w:pPr>
        <w:spacing w:line="560" w:lineRule="exact"/>
        <w:jc w:val="center"/>
        <w:rPr>
          <w:rFonts w:ascii="黑体" w:eastAsia="黑体" w:hAnsi="BatangChe" w:cs="Arial" w:hint="eastAsia"/>
          <w:color w:val="000000"/>
          <w:sz w:val="44"/>
          <w:szCs w:val="44"/>
        </w:rPr>
      </w:pPr>
      <w:r w:rsidRPr="007E52B5">
        <w:rPr>
          <w:rFonts w:ascii="黑体" w:eastAsia="黑体" w:hAnsi="BatangChe" w:cs="Arial" w:hint="eastAsia"/>
          <w:color w:val="000000"/>
          <w:sz w:val="44"/>
          <w:szCs w:val="44"/>
        </w:rPr>
        <w:t xml:space="preserve"> </w:t>
      </w:r>
      <w:bookmarkStart w:id="0" w:name="_GoBack"/>
      <w:r w:rsidRPr="007E52B5">
        <w:rPr>
          <w:rFonts w:ascii="黑体" w:eastAsia="黑体" w:hAnsi="BatangChe" w:cs="Arial" w:hint="eastAsia"/>
          <w:color w:val="000000"/>
          <w:sz w:val="44"/>
          <w:szCs w:val="44"/>
        </w:rPr>
        <w:t>杨陵区2017年秋季学期新生招收计划</w:t>
      </w:r>
      <w:bookmarkEnd w:id="0"/>
    </w:p>
    <w:p w:rsidR="00545C29" w:rsidRPr="007E52B5" w:rsidRDefault="00545C29" w:rsidP="00545C29">
      <w:pPr>
        <w:spacing w:line="560" w:lineRule="exact"/>
        <w:rPr>
          <w:rFonts w:ascii="BatangChe" w:eastAsia="仿宋_GB2312" w:hAnsi="BatangChe" w:cs="Arial" w:hint="eastAsia"/>
          <w:color w:val="000000"/>
          <w:sz w:val="32"/>
          <w:szCs w:val="32"/>
        </w:rPr>
      </w:pPr>
      <w:r w:rsidRPr="007E52B5">
        <w:rPr>
          <w:rFonts w:ascii="BatangChe" w:eastAsia="仿宋_GB2312" w:hAnsi="BatangChe" w:cs="Arial" w:hint="eastAsia"/>
          <w:color w:val="000000"/>
          <w:sz w:val="32"/>
          <w:szCs w:val="32"/>
        </w:rPr>
        <w:t xml:space="preserve">                     </w:t>
      </w:r>
    </w:p>
    <w:tbl>
      <w:tblPr>
        <w:tblW w:w="4759" w:type="pct"/>
        <w:jc w:val="center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4"/>
        <w:gridCol w:w="1439"/>
        <w:gridCol w:w="2881"/>
        <w:gridCol w:w="1307"/>
      </w:tblGrid>
      <w:tr w:rsidR="00545C29" w:rsidRPr="00203BDC" w:rsidTr="0007022A">
        <w:trPr>
          <w:trHeight w:val="680"/>
          <w:jc w:val="center"/>
        </w:trPr>
        <w:tc>
          <w:tcPr>
            <w:tcW w:w="1531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b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 w:hint="eastAsia"/>
                <w:b/>
                <w:color w:val="000000"/>
                <w:sz w:val="30"/>
                <w:szCs w:val="30"/>
              </w:rPr>
              <w:t>城区及周边小学</w:t>
            </w:r>
          </w:p>
        </w:tc>
        <w:tc>
          <w:tcPr>
            <w:tcW w:w="887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b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 w:hint="eastAsia"/>
                <w:b/>
                <w:color w:val="000000"/>
                <w:sz w:val="30"/>
                <w:szCs w:val="30"/>
              </w:rPr>
              <w:t>一年级</w:t>
            </w:r>
          </w:p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b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 w:hint="eastAsia"/>
                <w:b/>
                <w:color w:val="000000"/>
                <w:sz w:val="30"/>
                <w:szCs w:val="30"/>
              </w:rPr>
              <w:t>开设</w:t>
            </w:r>
          </w:p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b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 w:hint="eastAsia"/>
                <w:b/>
                <w:color w:val="000000"/>
                <w:sz w:val="30"/>
                <w:szCs w:val="30"/>
              </w:rPr>
              <w:t>班级数</w:t>
            </w:r>
          </w:p>
        </w:tc>
        <w:tc>
          <w:tcPr>
            <w:tcW w:w="1776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b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 w:hint="eastAsia"/>
                <w:b/>
                <w:color w:val="000000"/>
                <w:sz w:val="30"/>
                <w:szCs w:val="30"/>
              </w:rPr>
              <w:t>各初中</w:t>
            </w:r>
          </w:p>
        </w:tc>
        <w:tc>
          <w:tcPr>
            <w:tcW w:w="806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b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 w:hint="eastAsia"/>
                <w:b/>
                <w:color w:val="000000"/>
                <w:sz w:val="30"/>
                <w:szCs w:val="30"/>
              </w:rPr>
              <w:t>七年级</w:t>
            </w:r>
          </w:p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b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 w:hint="eastAsia"/>
                <w:b/>
                <w:color w:val="000000"/>
                <w:sz w:val="30"/>
                <w:szCs w:val="30"/>
              </w:rPr>
              <w:t>开设</w:t>
            </w:r>
          </w:p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b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 w:hint="eastAsia"/>
                <w:b/>
                <w:color w:val="000000"/>
                <w:sz w:val="30"/>
                <w:szCs w:val="30"/>
              </w:rPr>
              <w:t>班级数</w:t>
            </w:r>
          </w:p>
        </w:tc>
      </w:tr>
      <w:tr w:rsidR="00545C29" w:rsidRPr="00203BDC" w:rsidTr="0007022A">
        <w:trPr>
          <w:trHeight w:val="680"/>
          <w:jc w:val="center"/>
        </w:trPr>
        <w:tc>
          <w:tcPr>
            <w:tcW w:w="1531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/>
                <w:color w:val="000000"/>
                <w:sz w:val="30"/>
                <w:szCs w:val="30"/>
              </w:rPr>
              <w:t>张</w:t>
            </w:r>
            <w:r w:rsidRPr="00203BDC"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  <w:t>家岗小学</w:t>
            </w:r>
          </w:p>
        </w:tc>
        <w:tc>
          <w:tcPr>
            <w:tcW w:w="887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1776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  <w:t>西农附中</w:t>
            </w:r>
          </w:p>
        </w:tc>
        <w:tc>
          <w:tcPr>
            <w:tcW w:w="806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  <w:t>8</w:t>
            </w:r>
          </w:p>
        </w:tc>
      </w:tr>
      <w:tr w:rsidR="00545C29" w:rsidRPr="00203BDC" w:rsidTr="0007022A">
        <w:trPr>
          <w:trHeight w:val="680"/>
          <w:jc w:val="center"/>
        </w:trPr>
        <w:tc>
          <w:tcPr>
            <w:tcW w:w="1531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  <w:t>张家岗小学</w:t>
            </w:r>
          </w:p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  <w:t>五星校区</w:t>
            </w:r>
          </w:p>
        </w:tc>
        <w:tc>
          <w:tcPr>
            <w:tcW w:w="887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1776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  <w:t>杨凌高新初级中学</w:t>
            </w:r>
          </w:p>
        </w:tc>
        <w:tc>
          <w:tcPr>
            <w:tcW w:w="806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  <w:t>8</w:t>
            </w:r>
          </w:p>
        </w:tc>
      </w:tr>
      <w:tr w:rsidR="00545C29" w:rsidRPr="00203BDC" w:rsidTr="0007022A">
        <w:trPr>
          <w:trHeight w:val="680"/>
          <w:jc w:val="center"/>
        </w:trPr>
        <w:tc>
          <w:tcPr>
            <w:tcW w:w="1531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/>
                <w:color w:val="000000"/>
                <w:sz w:val="30"/>
                <w:szCs w:val="30"/>
              </w:rPr>
              <w:t>杨陵小学</w:t>
            </w:r>
          </w:p>
        </w:tc>
        <w:tc>
          <w:tcPr>
            <w:tcW w:w="887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/>
                <w:color w:val="000000"/>
                <w:sz w:val="30"/>
                <w:szCs w:val="30"/>
              </w:rPr>
              <w:t>6</w:t>
            </w:r>
          </w:p>
        </w:tc>
        <w:tc>
          <w:tcPr>
            <w:tcW w:w="1776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/>
                <w:color w:val="000000"/>
                <w:sz w:val="30"/>
                <w:szCs w:val="30"/>
              </w:rPr>
            </w:pPr>
            <w:r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  <w:t>第一</w:t>
            </w:r>
            <w:r w:rsidRPr="00203BDC"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  <w:t>初级中学</w:t>
            </w:r>
          </w:p>
        </w:tc>
        <w:tc>
          <w:tcPr>
            <w:tcW w:w="806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</w:pPr>
            <w:r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  <w:t>2</w:t>
            </w:r>
          </w:p>
        </w:tc>
      </w:tr>
      <w:tr w:rsidR="00545C29" w:rsidRPr="00203BDC" w:rsidTr="0007022A">
        <w:trPr>
          <w:trHeight w:val="680"/>
          <w:jc w:val="center"/>
        </w:trPr>
        <w:tc>
          <w:tcPr>
            <w:tcW w:w="1531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  <w:t>杨陵二小</w:t>
            </w:r>
          </w:p>
        </w:tc>
        <w:tc>
          <w:tcPr>
            <w:tcW w:w="887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1776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  <w:t>第二初级中学</w:t>
            </w:r>
          </w:p>
        </w:tc>
        <w:tc>
          <w:tcPr>
            <w:tcW w:w="806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  <w:t>10</w:t>
            </w:r>
          </w:p>
        </w:tc>
      </w:tr>
      <w:tr w:rsidR="00545C29" w:rsidRPr="00203BDC" w:rsidTr="0007022A">
        <w:trPr>
          <w:trHeight w:val="680"/>
          <w:jc w:val="center"/>
        </w:trPr>
        <w:tc>
          <w:tcPr>
            <w:tcW w:w="1531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/>
                <w:color w:val="000000"/>
                <w:sz w:val="30"/>
                <w:szCs w:val="30"/>
              </w:rPr>
              <w:t>高新小学</w:t>
            </w:r>
          </w:p>
        </w:tc>
        <w:tc>
          <w:tcPr>
            <w:tcW w:w="887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/>
                <w:color w:val="000000"/>
                <w:sz w:val="30"/>
                <w:szCs w:val="30"/>
              </w:rPr>
              <w:t>6</w:t>
            </w:r>
          </w:p>
        </w:tc>
        <w:tc>
          <w:tcPr>
            <w:tcW w:w="1776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  <w:t>第三初级中学</w:t>
            </w:r>
          </w:p>
        </w:tc>
        <w:tc>
          <w:tcPr>
            <w:tcW w:w="806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  <w:t>6</w:t>
            </w:r>
          </w:p>
        </w:tc>
      </w:tr>
      <w:tr w:rsidR="00545C29" w:rsidRPr="00203BDC" w:rsidTr="0007022A">
        <w:trPr>
          <w:trHeight w:val="680"/>
          <w:jc w:val="center"/>
        </w:trPr>
        <w:tc>
          <w:tcPr>
            <w:tcW w:w="1531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  <w:t>高新二小</w:t>
            </w:r>
          </w:p>
        </w:tc>
        <w:tc>
          <w:tcPr>
            <w:tcW w:w="887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</w:pPr>
            <w:r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1776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  <w:t>第四初级中学</w:t>
            </w:r>
          </w:p>
        </w:tc>
        <w:tc>
          <w:tcPr>
            <w:tcW w:w="806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  <w:t>6</w:t>
            </w:r>
          </w:p>
        </w:tc>
      </w:tr>
      <w:tr w:rsidR="00545C29" w:rsidRPr="00203BDC" w:rsidTr="0007022A">
        <w:trPr>
          <w:trHeight w:val="680"/>
          <w:jc w:val="center"/>
        </w:trPr>
        <w:tc>
          <w:tcPr>
            <w:tcW w:w="1531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  <w:t>邰城小学</w:t>
            </w:r>
          </w:p>
        </w:tc>
        <w:tc>
          <w:tcPr>
            <w:tcW w:w="887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1776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  <w:t>第五初级中学</w:t>
            </w:r>
          </w:p>
        </w:tc>
        <w:tc>
          <w:tcPr>
            <w:tcW w:w="806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</w:pPr>
            <w:r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  <w:t>3</w:t>
            </w:r>
          </w:p>
        </w:tc>
      </w:tr>
      <w:tr w:rsidR="00545C29" w:rsidRPr="00203BDC" w:rsidTr="0007022A">
        <w:trPr>
          <w:trHeight w:val="680"/>
          <w:jc w:val="center"/>
        </w:trPr>
        <w:tc>
          <w:tcPr>
            <w:tcW w:w="1531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  <w:t>永安小学</w:t>
            </w:r>
          </w:p>
        </w:tc>
        <w:tc>
          <w:tcPr>
            <w:tcW w:w="887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76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</w:pPr>
          </w:p>
        </w:tc>
        <w:tc>
          <w:tcPr>
            <w:tcW w:w="806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</w:pPr>
          </w:p>
        </w:tc>
      </w:tr>
      <w:tr w:rsidR="00545C29" w:rsidRPr="00203BDC" w:rsidTr="0007022A">
        <w:trPr>
          <w:trHeight w:val="680"/>
          <w:jc w:val="center"/>
        </w:trPr>
        <w:tc>
          <w:tcPr>
            <w:tcW w:w="1531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  <w:t>总计</w:t>
            </w:r>
          </w:p>
        </w:tc>
        <w:tc>
          <w:tcPr>
            <w:tcW w:w="887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</w:pPr>
            <w:r w:rsidRPr="00203BDC">
              <w:rPr>
                <w:rFonts w:ascii="BatangChe" w:eastAsia="仿宋_GB2312" w:hAnsi="BatangChe" w:cs="Arial"/>
                <w:color w:val="000000"/>
                <w:sz w:val="30"/>
                <w:szCs w:val="30"/>
              </w:rPr>
              <w:t>3</w:t>
            </w:r>
            <w:r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1776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</w:pPr>
          </w:p>
        </w:tc>
        <w:tc>
          <w:tcPr>
            <w:tcW w:w="806" w:type="pct"/>
            <w:vAlign w:val="center"/>
          </w:tcPr>
          <w:p w:rsidR="00545C29" w:rsidRPr="00203BDC" w:rsidRDefault="00545C29" w:rsidP="0007022A">
            <w:pPr>
              <w:spacing w:line="400" w:lineRule="exact"/>
              <w:jc w:val="center"/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</w:pPr>
            <w:r>
              <w:rPr>
                <w:rFonts w:ascii="BatangChe" w:eastAsia="仿宋_GB2312" w:hAnsi="BatangChe" w:cs="Arial" w:hint="eastAsia"/>
                <w:color w:val="000000"/>
                <w:sz w:val="30"/>
                <w:szCs w:val="30"/>
              </w:rPr>
              <w:t>43</w:t>
            </w:r>
          </w:p>
        </w:tc>
      </w:tr>
    </w:tbl>
    <w:p w:rsidR="00545C29" w:rsidRPr="007E52B5" w:rsidRDefault="00545C29" w:rsidP="00545C29">
      <w:pPr>
        <w:rPr>
          <w:rFonts w:ascii="BatangChe" w:eastAsia="仿宋_GB2312" w:hAnsi="BatangChe" w:cs="Arial" w:hint="eastAsia"/>
          <w:color w:val="000000"/>
          <w:sz w:val="32"/>
          <w:szCs w:val="32"/>
        </w:rPr>
      </w:pPr>
    </w:p>
    <w:p w:rsidR="00545C29" w:rsidRPr="007E52B5" w:rsidRDefault="00545C29" w:rsidP="00545C29">
      <w:pPr>
        <w:rPr>
          <w:rFonts w:ascii="BatangChe" w:eastAsia="仿宋_GB2312" w:hAnsi="BatangChe" w:cs="Arial" w:hint="eastAsia"/>
          <w:color w:val="000000"/>
          <w:sz w:val="32"/>
          <w:szCs w:val="32"/>
        </w:rPr>
      </w:pPr>
    </w:p>
    <w:p w:rsidR="00262033" w:rsidRDefault="00262033"/>
    <w:sectPr w:rsidR="00262033"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0F6" w:rsidRDefault="00545C29" w:rsidP="00C976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40F6" w:rsidRDefault="00545C29" w:rsidP="00C9762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0F6" w:rsidRDefault="00545C29" w:rsidP="00C976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B40F6" w:rsidRDefault="00545C29" w:rsidP="00C9762D">
    <w:pPr>
      <w:pStyle w:val="a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0F6" w:rsidRDefault="00545C29" w:rsidP="002D47B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29"/>
    <w:rsid w:val="00262033"/>
    <w:rsid w:val="0054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2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5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5C2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45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5C2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45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2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5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5C2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45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5C2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45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2017-09-18T01:40:00Z</dcterms:created>
  <dcterms:modified xsi:type="dcterms:W3CDTF">2017-09-18T01:40:00Z</dcterms:modified>
</cp:coreProperties>
</file>